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3C871" w14:textId="77777777" w:rsidR="00EE5328" w:rsidRDefault="00EE5328" w:rsidP="00EE5328">
      <w:pPr>
        <w:rPr>
          <w:rFonts w:ascii="Goudy Old Style" w:hAnsi="Goudy Old Style"/>
          <w:sz w:val="28"/>
          <w:szCs w:val="28"/>
        </w:rPr>
      </w:pPr>
    </w:p>
    <w:p w14:paraId="515BDBFB" w14:textId="77777777" w:rsidR="00EE5328" w:rsidRPr="004A07F5" w:rsidRDefault="00EE5328" w:rsidP="00EE5328">
      <w:pPr>
        <w:rPr>
          <w:rFonts w:ascii="Goudy Old Style" w:hAnsi="Goudy Old Style"/>
          <w:sz w:val="28"/>
          <w:szCs w:val="28"/>
        </w:rPr>
      </w:pPr>
      <w:bookmarkStart w:id="0" w:name="_GoBack"/>
      <w:bookmarkEnd w:id="0"/>
      <w:r w:rsidRPr="004A07F5">
        <w:rPr>
          <w:rFonts w:ascii="Goudy Old Style" w:hAnsi="Goudy Old Style"/>
          <w:sz w:val="28"/>
          <w:szCs w:val="28"/>
        </w:rPr>
        <w:t>Dear Parent/Guardian:</w:t>
      </w:r>
    </w:p>
    <w:p w14:paraId="0F4877F6"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 xml:space="preserve">In partnership with the St. Mary’s Food Bank Alliance Kids Cafe® program, this organization receives healthy meals to provide to all enrolled children at no additional cost.  You should take confidence knowing that your child will be properly nourished the days that he/she participates in the activities at this center/school during the days and hours of operation.  </w:t>
      </w:r>
    </w:p>
    <w:p w14:paraId="6A2ECCE4"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 xml:space="preserve">Some of the funds come from the federal USDA Child and Adult Care Food Program (CACFP) and all of the food served is USDA approved.  The reimbursement received from the CACFP allows us to purchase high quality food to support your child’s nutritional needs.  </w:t>
      </w:r>
    </w:p>
    <w:p w14:paraId="20772D55"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 xml:space="preserve">We encourage you to check out the menu posted in your child’s center to see what your child will be eating on-site on any given day.   We ask that you partner with us to promote healthy nutrition and exercise in the home as well.    </w:t>
      </w:r>
    </w:p>
    <w:p w14:paraId="1712DBF1"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 xml:space="preserve">If you have any more questions or concerns regarding the meal program, please contact the staff at your child’s site.  </w:t>
      </w:r>
    </w:p>
    <w:p w14:paraId="498C59A8" w14:textId="77777777" w:rsidR="00EE5328" w:rsidRPr="004A07F5" w:rsidRDefault="00EE5328" w:rsidP="00EE5328">
      <w:pPr>
        <w:rPr>
          <w:rFonts w:ascii="Goudy Old Style" w:hAnsi="Goudy Old Style"/>
          <w:sz w:val="28"/>
          <w:szCs w:val="28"/>
        </w:rPr>
      </w:pPr>
    </w:p>
    <w:p w14:paraId="28586936"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Sincerely,</w:t>
      </w:r>
    </w:p>
    <w:p w14:paraId="62C8F4A9" w14:textId="77777777" w:rsidR="00EE5328" w:rsidRDefault="00EE5328" w:rsidP="00EE5328">
      <w:pPr>
        <w:rPr>
          <w:rFonts w:ascii="Goudy Old Style" w:hAnsi="Goudy Old Style"/>
          <w:sz w:val="28"/>
          <w:szCs w:val="28"/>
        </w:rPr>
      </w:pPr>
    </w:p>
    <w:p w14:paraId="525EF280"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Kids Cafe® Staff</w:t>
      </w:r>
    </w:p>
    <w:p w14:paraId="1F8A030D" w14:textId="77777777" w:rsidR="00EE5328" w:rsidRPr="004A07F5" w:rsidRDefault="00EE5328" w:rsidP="00EE5328">
      <w:pPr>
        <w:rPr>
          <w:rFonts w:ascii="Goudy Old Style" w:hAnsi="Goudy Old Style"/>
          <w:sz w:val="28"/>
          <w:szCs w:val="28"/>
        </w:rPr>
      </w:pPr>
      <w:r w:rsidRPr="004A07F5">
        <w:rPr>
          <w:rFonts w:ascii="Goudy Old Style" w:hAnsi="Goudy Old Style"/>
          <w:sz w:val="28"/>
          <w:szCs w:val="28"/>
        </w:rPr>
        <w:t>St. Mary’s Food Bank Alliance</w:t>
      </w:r>
    </w:p>
    <w:p w14:paraId="21F82717" w14:textId="5C43FBE9" w:rsidR="001208FD" w:rsidRPr="007067E4" w:rsidRDefault="001208FD" w:rsidP="00155613">
      <w:pPr>
        <w:spacing w:after="0" w:line="240" w:lineRule="auto"/>
        <w:rPr>
          <w:rFonts w:ascii="Arial" w:hAnsi="Arial" w:cs="Arial"/>
          <w:sz w:val="20"/>
          <w:szCs w:val="20"/>
        </w:rPr>
      </w:pPr>
    </w:p>
    <w:sectPr w:rsidR="001208FD" w:rsidRPr="007067E4" w:rsidSect="00D14BF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1468" w14:textId="77777777" w:rsidR="00D41959" w:rsidRDefault="00D41959" w:rsidP="0058123F">
      <w:pPr>
        <w:spacing w:after="0" w:line="240" w:lineRule="auto"/>
      </w:pPr>
      <w:r>
        <w:separator/>
      </w:r>
    </w:p>
  </w:endnote>
  <w:endnote w:type="continuationSeparator" w:id="0">
    <w:p w14:paraId="173DC121" w14:textId="77777777" w:rsidR="00D41959" w:rsidRDefault="00D41959" w:rsidP="0058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01311" w14:textId="77777777" w:rsidR="00C01514" w:rsidRDefault="00C0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5007" w14:textId="77777777" w:rsidR="00083EDA" w:rsidRDefault="0008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B7D9" w14:textId="77777777" w:rsidR="00C01514" w:rsidRDefault="00C0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4474" w14:textId="77777777" w:rsidR="00D41959" w:rsidRDefault="00D41959" w:rsidP="0058123F">
      <w:pPr>
        <w:spacing w:after="0" w:line="240" w:lineRule="auto"/>
      </w:pPr>
      <w:r>
        <w:separator/>
      </w:r>
    </w:p>
  </w:footnote>
  <w:footnote w:type="continuationSeparator" w:id="0">
    <w:p w14:paraId="59D21E82" w14:textId="77777777" w:rsidR="00D41959" w:rsidRDefault="00D41959" w:rsidP="00581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69D0" w14:textId="77777777" w:rsidR="00C01514" w:rsidRDefault="00C0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A2FB" w14:textId="01F1C8E3" w:rsidR="0058123F" w:rsidRDefault="00713183">
    <w:pPr>
      <w:pStyle w:val="Header"/>
    </w:pPr>
    <w:r>
      <w:rPr>
        <w:noProof/>
      </w:rPr>
      <w:drawing>
        <wp:anchor distT="0" distB="0" distL="114300" distR="114300" simplePos="0" relativeHeight="251660288" behindDoc="0" locked="0" layoutInCell="1" allowOverlap="1" wp14:anchorId="599292B3" wp14:editId="247400B1">
          <wp:simplePos x="0" y="0"/>
          <wp:positionH relativeFrom="margin">
            <wp:posOffset>-200025</wp:posOffset>
          </wp:positionH>
          <wp:positionV relativeFrom="page">
            <wp:posOffset>151765</wp:posOffset>
          </wp:positionV>
          <wp:extent cx="7286625" cy="13182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STMARYLH.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6625"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4C89" w14:textId="77777777" w:rsidR="00C01514" w:rsidRDefault="00C0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E76"/>
    <w:multiLevelType w:val="hybridMultilevel"/>
    <w:tmpl w:val="8BD4C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CFC"/>
    <w:multiLevelType w:val="hybridMultilevel"/>
    <w:tmpl w:val="0D9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C7F"/>
    <w:multiLevelType w:val="hybridMultilevel"/>
    <w:tmpl w:val="514C5E8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10DD2D5D"/>
    <w:multiLevelType w:val="hybridMultilevel"/>
    <w:tmpl w:val="E7181DA4"/>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094"/>
    <w:multiLevelType w:val="hybridMultilevel"/>
    <w:tmpl w:val="456A8382"/>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9C69D9"/>
    <w:multiLevelType w:val="hybridMultilevel"/>
    <w:tmpl w:val="D9AEA26A"/>
    <w:lvl w:ilvl="0" w:tplc="44A60D3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9B1B7F"/>
    <w:multiLevelType w:val="hybridMultilevel"/>
    <w:tmpl w:val="18886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84FC0"/>
    <w:multiLevelType w:val="hybridMultilevel"/>
    <w:tmpl w:val="962E0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064441"/>
    <w:multiLevelType w:val="hybridMultilevel"/>
    <w:tmpl w:val="65CE15D4"/>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0F667E"/>
    <w:multiLevelType w:val="hybridMultilevel"/>
    <w:tmpl w:val="5C547638"/>
    <w:lvl w:ilvl="0" w:tplc="44A60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2A9B"/>
    <w:multiLevelType w:val="hybridMultilevel"/>
    <w:tmpl w:val="88D8362C"/>
    <w:lvl w:ilvl="0" w:tplc="44A60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504C4"/>
    <w:multiLevelType w:val="hybridMultilevel"/>
    <w:tmpl w:val="23001DB0"/>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E4F57"/>
    <w:multiLevelType w:val="hybridMultilevel"/>
    <w:tmpl w:val="0F707AE0"/>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8B2BCD"/>
    <w:multiLevelType w:val="hybridMultilevel"/>
    <w:tmpl w:val="14B6E754"/>
    <w:lvl w:ilvl="0" w:tplc="44A60D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852FA9"/>
    <w:multiLevelType w:val="hybridMultilevel"/>
    <w:tmpl w:val="AE78A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5638"/>
    <w:multiLevelType w:val="hybridMultilevel"/>
    <w:tmpl w:val="C6B256FA"/>
    <w:lvl w:ilvl="0" w:tplc="3D2C2A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44752"/>
    <w:multiLevelType w:val="hybridMultilevel"/>
    <w:tmpl w:val="9AC894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8670C4"/>
    <w:multiLevelType w:val="hybridMultilevel"/>
    <w:tmpl w:val="4F2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23C1B"/>
    <w:multiLevelType w:val="hybridMultilevel"/>
    <w:tmpl w:val="4340780C"/>
    <w:lvl w:ilvl="0" w:tplc="3D2C2A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18"/>
  </w:num>
  <w:num w:numId="5">
    <w:abstractNumId w:val="3"/>
  </w:num>
  <w:num w:numId="6">
    <w:abstractNumId w:val="1"/>
  </w:num>
  <w:num w:numId="7">
    <w:abstractNumId w:val="14"/>
  </w:num>
  <w:num w:numId="8">
    <w:abstractNumId w:val="2"/>
  </w:num>
  <w:num w:numId="9">
    <w:abstractNumId w:val="17"/>
  </w:num>
  <w:num w:numId="10">
    <w:abstractNumId w:val="7"/>
  </w:num>
  <w:num w:numId="11">
    <w:abstractNumId w:val="8"/>
  </w:num>
  <w:num w:numId="12">
    <w:abstractNumId w:val="13"/>
  </w:num>
  <w:num w:numId="13">
    <w:abstractNumId w:val="10"/>
  </w:num>
  <w:num w:numId="14">
    <w:abstractNumId w:val="9"/>
  </w:num>
  <w:num w:numId="15">
    <w:abstractNumId w:val="11"/>
  </w:num>
  <w:num w:numId="16">
    <w:abstractNumId w:val="4"/>
  </w:num>
  <w:num w:numId="17">
    <w:abstractNumId w:val="12"/>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3F"/>
    <w:rsid w:val="00004D09"/>
    <w:rsid w:val="00025D73"/>
    <w:rsid w:val="000302C7"/>
    <w:rsid w:val="0005544B"/>
    <w:rsid w:val="00056AA8"/>
    <w:rsid w:val="00070F43"/>
    <w:rsid w:val="00083EDA"/>
    <w:rsid w:val="000A1CC4"/>
    <w:rsid w:val="000F1ABA"/>
    <w:rsid w:val="000F3E7C"/>
    <w:rsid w:val="000F5B8C"/>
    <w:rsid w:val="001208FD"/>
    <w:rsid w:val="00136B8F"/>
    <w:rsid w:val="00155613"/>
    <w:rsid w:val="001557E5"/>
    <w:rsid w:val="00163255"/>
    <w:rsid w:val="001A2F41"/>
    <w:rsid w:val="001B02EA"/>
    <w:rsid w:val="001B2A8E"/>
    <w:rsid w:val="001D4E4F"/>
    <w:rsid w:val="00265D34"/>
    <w:rsid w:val="002A3324"/>
    <w:rsid w:val="002B274B"/>
    <w:rsid w:val="00302816"/>
    <w:rsid w:val="00316B45"/>
    <w:rsid w:val="0032419B"/>
    <w:rsid w:val="003414F0"/>
    <w:rsid w:val="00371B5F"/>
    <w:rsid w:val="00380205"/>
    <w:rsid w:val="0039110F"/>
    <w:rsid w:val="00394902"/>
    <w:rsid w:val="00395FEB"/>
    <w:rsid w:val="003F31CE"/>
    <w:rsid w:val="003F67B2"/>
    <w:rsid w:val="0041062D"/>
    <w:rsid w:val="00420488"/>
    <w:rsid w:val="004218CA"/>
    <w:rsid w:val="004344C6"/>
    <w:rsid w:val="00445889"/>
    <w:rsid w:val="004570F5"/>
    <w:rsid w:val="00483362"/>
    <w:rsid w:val="004877F8"/>
    <w:rsid w:val="00490EF6"/>
    <w:rsid w:val="004A4D14"/>
    <w:rsid w:val="004D0B1E"/>
    <w:rsid w:val="005645AE"/>
    <w:rsid w:val="0058123F"/>
    <w:rsid w:val="005D452C"/>
    <w:rsid w:val="005F5FBA"/>
    <w:rsid w:val="006078B4"/>
    <w:rsid w:val="00616D06"/>
    <w:rsid w:val="006233DC"/>
    <w:rsid w:val="00623761"/>
    <w:rsid w:val="00641A03"/>
    <w:rsid w:val="006A333D"/>
    <w:rsid w:val="006D4B9F"/>
    <w:rsid w:val="006E01DC"/>
    <w:rsid w:val="007067E4"/>
    <w:rsid w:val="00713183"/>
    <w:rsid w:val="00762925"/>
    <w:rsid w:val="00763355"/>
    <w:rsid w:val="007C254C"/>
    <w:rsid w:val="007C25BE"/>
    <w:rsid w:val="007D4FE5"/>
    <w:rsid w:val="0080541D"/>
    <w:rsid w:val="008A64BD"/>
    <w:rsid w:val="008C3C84"/>
    <w:rsid w:val="008E0418"/>
    <w:rsid w:val="00921860"/>
    <w:rsid w:val="00926E17"/>
    <w:rsid w:val="00966B27"/>
    <w:rsid w:val="009811C1"/>
    <w:rsid w:val="009A1C0A"/>
    <w:rsid w:val="009C2764"/>
    <w:rsid w:val="009F2201"/>
    <w:rsid w:val="00A144E5"/>
    <w:rsid w:val="00A22C2F"/>
    <w:rsid w:val="00A420EE"/>
    <w:rsid w:val="00A721DE"/>
    <w:rsid w:val="00B103FD"/>
    <w:rsid w:val="00B17E9E"/>
    <w:rsid w:val="00B751AF"/>
    <w:rsid w:val="00BD7267"/>
    <w:rsid w:val="00C01514"/>
    <w:rsid w:val="00C21F90"/>
    <w:rsid w:val="00C76FA3"/>
    <w:rsid w:val="00C91468"/>
    <w:rsid w:val="00CC3EF4"/>
    <w:rsid w:val="00CE3628"/>
    <w:rsid w:val="00D06553"/>
    <w:rsid w:val="00D14BF3"/>
    <w:rsid w:val="00D23806"/>
    <w:rsid w:val="00D41959"/>
    <w:rsid w:val="00D71C33"/>
    <w:rsid w:val="00E503A6"/>
    <w:rsid w:val="00E77A74"/>
    <w:rsid w:val="00E819F2"/>
    <w:rsid w:val="00EB6D6A"/>
    <w:rsid w:val="00EE5328"/>
    <w:rsid w:val="00F00D95"/>
    <w:rsid w:val="00F03965"/>
    <w:rsid w:val="00F21F7D"/>
    <w:rsid w:val="00F3325C"/>
    <w:rsid w:val="00F45E45"/>
    <w:rsid w:val="00F82AC8"/>
    <w:rsid w:val="00FA7761"/>
    <w:rsid w:val="00FB384D"/>
    <w:rsid w:val="00FC3C03"/>
    <w:rsid w:val="00FD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DB7F1"/>
  <w15:docId w15:val="{265A6768-BA4F-4758-9590-29F2CB2D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23F"/>
  </w:style>
  <w:style w:type="paragraph" w:styleId="Footer">
    <w:name w:val="footer"/>
    <w:basedOn w:val="Normal"/>
    <w:link w:val="FooterChar"/>
    <w:uiPriority w:val="99"/>
    <w:unhideWhenUsed/>
    <w:rsid w:val="005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23F"/>
  </w:style>
  <w:style w:type="paragraph" w:styleId="BalloonText">
    <w:name w:val="Balloon Text"/>
    <w:basedOn w:val="Normal"/>
    <w:link w:val="BalloonTextChar"/>
    <w:uiPriority w:val="99"/>
    <w:semiHidden/>
    <w:unhideWhenUsed/>
    <w:rsid w:val="0058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3F"/>
    <w:rPr>
      <w:rFonts w:ascii="Tahoma" w:hAnsi="Tahoma" w:cs="Tahoma"/>
      <w:sz w:val="16"/>
      <w:szCs w:val="16"/>
    </w:rPr>
  </w:style>
  <w:style w:type="character" w:styleId="PlaceholderText">
    <w:name w:val="Placeholder Text"/>
    <w:basedOn w:val="DefaultParagraphFont"/>
    <w:uiPriority w:val="99"/>
    <w:semiHidden/>
    <w:rsid w:val="008C3C84"/>
    <w:rPr>
      <w:color w:val="808080"/>
    </w:rPr>
  </w:style>
  <w:style w:type="paragraph" w:styleId="ListParagraph">
    <w:name w:val="List Paragraph"/>
    <w:basedOn w:val="Normal"/>
    <w:uiPriority w:val="34"/>
    <w:qFormat/>
    <w:rsid w:val="001208FD"/>
    <w:pPr>
      <w:ind w:left="720"/>
      <w:contextualSpacing/>
    </w:pPr>
  </w:style>
  <w:style w:type="paragraph" w:styleId="NoSpacing">
    <w:name w:val="No Spacing"/>
    <w:uiPriority w:val="1"/>
    <w:qFormat/>
    <w:rsid w:val="00136B8F"/>
    <w:pPr>
      <w:spacing w:after="0" w:line="240" w:lineRule="auto"/>
    </w:pPr>
  </w:style>
  <w:style w:type="character" w:styleId="CommentReference">
    <w:name w:val="annotation reference"/>
    <w:basedOn w:val="DefaultParagraphFont"/>
    <w:uiPriority w:val="99"/>
    <w:semiHidden/>
    <w:unhideWhenUsed/>
    <w:rsid w:val="002B274B"/>
    <w:rPr>
      <w:sz w:val="16"/>
      <w:szCs w:val="16"/>
    </w:rPr>
  </w:style>
  <w:style w:type="paragraph" w:styleId="CommentText">
    <w:name w:val="annotation text"/>
    <w:basedOn w:val="Normal"/>
    <w:link w:val="CommentTextChar"/>
    <w:uiPriority w:val="99"/>
    <w:semiHidden/>
    <w:unhideWhenUsed/>
    <w:rsid w:val="002B274B"/>
    <w:pPr>
      <w:spacing w:line="240" w:lineRule="auto"/>
    </w:pPr>
    <w:rPr>
      <w:sz w:val="20"/>
      <w:szCs w:val="20"/>
    </w:rPr>
  </w:style>
  <w:style w:type="character" w:customStyle="1" w:styleId="CommentTextChar">
    <w:name w:val="Comment Text Char"/>
    <w:basedOn w:val="DefaultParagraphFont"/>
    <w:link w:val="CommentText"/>
    <w:uiPriority w:val="99"/>
    <w:semiHidden/>
    <w:rsid w:val="002B274B"/>
    <w:rPr>
      <w:sz w:val="20"/>
      <w:szCs w:val="20"/>
    </w:rPr>
  </w:style>
  <w:style w:type="paragraph" w:styleId="CommentSubject">
    <w:name w:val="annotation subject"/>
    <w:basedOn w:val="CommentText"/>
    <w:next w:val="CommentText"/>
    <w:link w:val="CommentSubjectChar"/>
    <w:uiPriority w:val="99"/>
    <w:semiHidden/>
    <w:unhideWhenUsed/>
    <w:rsid w:val="002B274B"/>
    <w:rPr>
      <w:b/>
      <w:bCs/>
    </w:rPr>
  </w:style>
  <w:style w:type="character" w:customStyle="1" w:styleId="CommentSubjectChar">
    <w:name w:val="Comment Subject Char"/>
    <w:basedOn w:val="CommentTextChar"/>
    <w:link w:val="CommentSubject"/>
    <w:uiPriority w:val="99"/>
    <w:semiHidden/>
    <w:rsid w:val="002B274B"/>
    <w:rPr>
      <w:b/>
      <w:bCs/>
      <w:sz w:val="20"/>
      <w:szCs w:val="20"/>
    </w:rPr>
  </w:style>
  <w:style w:type="paragraph" w:styleId="PlainText">
    <w:name w:val="Plain Text"/>
    <w:basedOn w:val="Normal"/>
    <w:link w:val="PlainTextChar"/>
    <w:uiPriority w:val="99"/>
    <w:semiHidden/>
    <w:unhideWhenUsed/>
    <w:rsid w:val="00B751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51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1B90-1AB9-4310-8F83-2C8A67B0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Anastasia Gandarilla</cp:lastModifiedBy>
  <cp:revision>2</cp:revision>
  <cp:lastPrinted>2017-10-17T20:40:00Z</cp:lastPrinted>
  <dcterms:created xsi:type="dcterms:W3CDTF">2018-10-24T19:19:00Z</dcterms:created>
  <dcterms:modified xsi:type="dcterms:W3CDTF">2018-10-24T19:19:00Z</dcterms:modified>
</cp:coreProperties>
</file>